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C0D" w:rsidRDefault="00BA3C0D"/>
    <w:p w:rsidR="00BA3C0D" w:rsidRDefault="003E2F4C">
      <w:r>
        <w:t xml:space="preserve"> </w:t>
      </w: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A3C0D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BA3C0D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BA3C0D" w:rsidRDefault="00CD0F21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5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BA3C0D" w:rsidRDefault="00CD0F21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5457953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BA3C0D" w:rsidRDefault="00BA3C0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:rsidR="00BA3C0D" w:rsidRDefault="00BA3C0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6" o:spid="_x0000_s1027" style="position:absolute;left:0;text-align:left;margin-left:429.7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BA3C0D" w:rsidRDefault="00BA3C0D">
                            <w:pPr>
                              <w:jc w:val="center"/>
                              <w:textDirection w:val="btLr"/>
                            </w:pPr>
                          </w:p>
                          <w:p w:rsidR="00BA3C0D" w:rsidRDefault="00BA3C0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Número: 1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A3C0D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BA3C0D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4609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CINDY LINDA QUIMBAYA NARVAEZ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1.107.070.202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  <w:p w:rsidR="00F07FFD" w:rsidRDefault="00F07FFD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  <w:p w:rsidR="00F07FFD" w:rsidRDefault="00F07FFD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A3C0D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 w:rsidP="00CD0F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CD0F21" w:rsidRP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DE APOYO A LA GESTIÓN EN LA SECRETARÍA DEL DEPORTE Y LA RECREACIÓN DEL PROYECTO DENOMINADO CONSERVACIÓN DE LA INFRAESTRUCTURA DEPORTIVA Y RECREATIVA DEL DISTRITO ESPECIAL DE SANTIAGO DE CALI BP 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–</w:t>
            </w:r>
            <w:r w:rsidR="00CD0F21" w:rsidRP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26005399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:rsidR="00976A57" w:rsidRDefault="00976A57" w:rsidP="00CD0F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BA3C0D">
        <w:trPr>
          <w:trHeight w:val="715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BA3C0D" w:rsidRDefault="001B383A" w:rsidP="001B38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B383A">
              <w:rPr>
                <w:rFonts w:ascii="Arial" w:eastAsia="Arial" w:hAnsi="Arial" w:cs="Arial"/>
                <w:sz w:val="24"/>
                <w:szCs w:val="24"/>
              </w:rPr>
              <w:t>12</w:t>
            </w:r>
            <w:r w:rsidR="003E2F4C" w:rsidRPr="001B383A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Pr="001B383A">
              <w:rPr>
                <w:rFonts w:ascii="Arial" w:eastAsia="Arial" w:hAnsi="Arial" w:cs="Arial"/>
                <w:sz w:val="24"/>
                <w:szCs w:val="24"/>
              </w:rPr>
              <w:t>Nov</w:t>
            </w:r>
            <w:r w:rsidR="003E2F4C" w:rsidRPr="001B383A">
              <w:rPr>
                <w:rFonts w:ascii="Arial" w:eastAsia="Arial" w:hAnsi="Arial" w:cs="Arial"/>
                <w:sz w:val="24"/>
                <w:szCs w:val="24"/>
              </w:rPr>
              <w:t>/202</w:t>
            </w:r>
            <w:r w:rsidR="002C062A" w:rsidRPr="001B383A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                                                                  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31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BA3C0D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Reanudación: 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BA3C0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SEIS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MILLONES 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OCHOCIENTOS VEINTIOCHO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MIL PESOS M/CTE ($</w:t>
            </w:r>
            <w:r w:rsidR="00CD0F21">
              <w:rPr>
                <w:rFonts w:ascii="Arial" w:eastAsia="Arial" w:hAnsi="Arial" w:cs="Arial"/>
                <w:color w:val="000000"/>
                <w:sz w:val="24"/>
                <w:szCs w:val="24"/>
              </w:rPr>
              <w:t>6.828.000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).</w:t>
            </w:r>
          </w:p>
          <w:p w:rsidR="00F07FFD" w:rsidRP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6"/>
                <w:szCs w:val="6"/>
              </w:rPr>
            </w:pPr>
          </w:p>
        </w:tc>
      </w:tr>
      <w:tr w:rsidR="00BA3C0D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F07FF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  <w:p w:rsidR="00F07FFD" w:rsidRDefault="00F07FFD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A3C0D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A3C0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A3C0D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BA3C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BA3C0D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BA3C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BA3C0D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A3C0D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A3C0D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 w:rsidP="00BF2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$ </w:t>
                  </w:r>
                  <w:r w:rsidR="00BF29BF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6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="00BF29BF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828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$ 3.414.000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3E2F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   $ 0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A3C0D" w:rsidRDefault="00BA3C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BA3C0D" w:rsidRDefault="00BF2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</w:t>
                  </w:r>
                  <w:r w:rsidR="003E2F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$ </w:t>
                  </w:r>
                  <w:r w:rsidR="00F07FF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3.414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.000</w:t>
                  </w:r>
                </w:p>
                <w:p w:rsidR="00BA3C0D" w:rsidRDefault="00BA3C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Información del pago de seguridad social:</w:t>
            </w:r>
          </w:p>
        </w:tc>
      </w:tr>
      <w:tr w:rsidR="00BA3C0D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A3C0D">
        <w:trPr>
          <w:trHeight w:val="150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Planilla: </w:t>
            </w:r>
            <w:r w:rsidR="00C80857"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9493327059</w:t>
            </w:r>
          </w:p>
          <w:p w:rsidR="00BA3C0D" w:rsidRDefault="003E2F4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Autorización, Referencia, Pago: </w:t>
            </w:r>
            <w:r w:rsidR="00C80857"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1928949367</w:t>
            </w:r>
          </w:p>
          <w:p w:rsidR="00BA3C0D" w:rsidRDefault="003E2F4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Operador: Aportes en línea </w:t>
            </w:r>
          </w:p>
          <w:p w:rsidR="00BA3C0D" w:rsidRDefault="003E2F4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Pago: </w:t>
            </w:r>
            <w:r w:rsid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  <w:p w:rsidR="00BA3C0D" w:rsidRDefault="003E2F4C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Periodo de pago de la seguridad social: </w:t>
            </w:r>
            <w:r w:rsidR="00BF29BF">
              <w:rPr>
                <w:rFonts w:ascii="Arial" w:eastAsia="Arial" w:hAnsi="Arial" w:cs="Arial"/>
                <w:color w:val="000000"/>
                <w:sz w:val="24"/>
                <w:szCs w:val="24"/>
              </w:rPr>
              <w:t>OCTUBRE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2025</w:t>
            </w:r>
          </w:p>
          <w:p w:rsidR="00BA3C0D" w:rsidRDefault="00BA3C0D">
            <w:pPr>
              <w:rPr>
                <w:color w:val="000000"/>
              </w:rPr>
            </w:pPr>
          </w:p>
        </w:tc>
      </w:tr>
      <w:tr w:rsidR="00BA3C0D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C80857" w:rsidRPr="00C80857" w:rsidRDefault="003E2F4C" w:rsidP="00C80857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financiero y contable: </w:t>
            </w:r>
            <w:r w:rsidR="00C80857"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Para el correspondiente periodo de aportes</w:t>
            </w:r>
          </w:p>
          <w:p w:rsidR="00C80857" w:rsidRPr="00C80857" w:rsidRDefault="00C80857" w:rsidP="00C80857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del mes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octubre</w:t>
            </w:r>
            <w:r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2025, el contratista realizó el pago de la planilla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9493327059</w:t>
            </w:r>
            <w:r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, según lo</w:t>
            </w:r>
          </w:p>
          <w:p w:rsidR="00BA3C0D" w:rsidRDefault="00C80857" w:rsidP="00C80857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determinado</w:t>
            </w:r>
            <w:proofErr w:type="gramEnd"/>
            <w:r w:rsidRP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el artículo 1 del Decreto 1273 de 2018.</w:t>
            </w:r>
          </w:p>
          <w:p w:rsidR="00BA3C0D" w:rsidRDefault="00BA3C0D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En cumplimiento a lo señalado en el artículo 50 de la Ley 789 de 2002 que establece que: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"Las Entidades públicas en el momento de liquidar los contratos deberán verificar y dejar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del cumplimiento de las obligaciones del contratista frente a los aportes mencionados durante toda su vigencia, estableciendo una correcta relación entre el monto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cancelado y las sumas que debieron haber sido cotizadas", y teniendo en cuenta que a la luz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del artículo 60 de la Ley 80 de 1993 la liquidación de los contratos de prestación de servicios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profesionales y de apoyo a la gestión no es obligatoria, el contratista deberá acreditar ante el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bked00tuwzgp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Supervisor el pago de los aportes a su seguridad social del mes de </w:t>
            </w:r>
            <w:r w:rsid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noviembre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remitiendo los correspondientes soportes (planilla de pago de seguridad social </w:t>
            </w:r>
            <w:r w:rsidR="00C80857">
              <w:rPr>
                <w:rFonts w:ascii="Arial" w:eastAsia="Arial" w:hAnsi="Arial" w:cs="Arial"/>
                <w:color w:val="000000"/>
                <w:sz w:val="24"/>
                <w:szCs w:val="24"/>
              </w:rPr>
              <w:t>novie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mbre de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2025 y soporte de pago) al correo electrónico institucional del Supervisor con copia al correo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institucional del Organismo (krysthian.ramirez@cali.gov.co), dentro de los cinco (5) días hábiles siguientes al vencimiento del plazo para la autoliquidación y el pago de los aportes al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Sistema de Seguridad Social Integral, establecido en el Decreto 1990 de 2016, o la disposición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que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derogue o modifique.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acreditación del pago de los aportes se anexará al expediente. En caso de que el contratista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cumpla esta obligación, el Supervisor deberá reportar el eventual incumplimiento en el pago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 aportes a la Unidad Administrativa Especial de Gestión Pensional y Contribuciones Parafiscales de la Protección Social (UGPP), con el fin que esta entidad adelante las acciones</w:t>
            </w:r>
          </w:p>
          <w:p w:rsidR="00BA3C0D" w:rsidRDefault="003E2F4C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pertinentes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que haya lugar.</w:t>
            </w:r>
          </w:p>
          <w:p w:rsidR="00F07FFD" w:rsidRDefault="00F07FFD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BA3C0D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INFORME TÉCNICO</w:t>
            </w:r>
          </w:p>
        </w:tc>
      </w:tr>
      <w:tr w:rsidR="00BA3C0D" w:rsidTr="00F07FFD">
        <w:trPr>
          <w:trHeight w:val="459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 Durante el desarrollo del contrato de prestación de servicios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No. 4162.010.26.1.</w:t>
            </w:r>
            <w:r w:rsidR="00BF29BF">
              <w:rPr>
                <w:rFonts w:ascii="Arial" w:eastAsia="Arial" w:hAnsi="Arial" w:cs="Arial"/>
                <w:color w:val="000000"/>
                <w:sz w:val="24"/>
                <w:szCs w:val="24"/>
              </w:rPr>
              <w:t>4609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 se pudo verificar que el contratista realizó las siguientes actividades en cumplimiento de sus obligaciones y objeto contractual: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Pr="00976A57" w:rsidRDefault="003E2F4C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1. Brindar apoyo técnico en el manejo del aplicativo Orfeo, a fin de que los requerimientos allegados sean respondidos dentro de los términos internos establecidos por la Secretaría de Deporte. </w:t>
            </w:r>
          </w:p>
          <w:p w:rsidR="00BA3C0D" w:rsidRPr="00976A57" w:rsidRDefault="00BA3C0D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La contratista brindó apoyo en la elaboración de un oficio del equipo de banco de proyectos </w:t>
            </w:r>
            <w:r w:rsidR="006D30A9"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para la entrega del certificado original de vigencias futuras mediante Radicado No. 20854.</w:t>
            </w: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 </w:t>
            </w:r>
          </w:p>
          <w:p w:rsidR="00C774E7" w:rsidRPr="00976A57" w:rsidRDefault="00C774E7" w:rsidP="00C774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C774E7" w:rsidRPr="00976A57" w:rsidRDefault="00C774E7" w:rsidP="00C774E7">
            <w:pPr>
              <w:pStyle w:val="Prrafodelista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La contratista brindó apoyo en la elaboración de un oficio del equipo de banco de proyectos para dar respuesta informe de seguimiento planes de desarrollo comunas y corregimientos mediante Radicado No. 20864. </w:t>
            </w:r>
          </w:p>
          <w:p w:rsidR="00BA3C0D" w:rsidRPr="00976A57" w:rsidRDefault="00BA3C0D" w:rsidP="006D30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2. Brindar apoyo técnico en la información de diferentes áreas y equipos de trabajo con el fin de dar respuesta a los requerimientos tanto de comunidad como de entes aportando así a la</w:t>
            </w:r>
          </w:p>
          <w:p w:rsidR="00BA3C0D" w:rsidRPr="00976A57" w:rsidRDefault="003E2F4C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proofErr w:type="gramStart"/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iniciación</w:t>
            </w:r>
            <w:proofErr w:type="gramEnd"/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y formación deportiva. </w:t>
            </w:r>
          </w:p>
          <w:p w:rsidR="00BA3C0D" w:rsidRPr="00976A57" w:rsidRDefault="00BA3C0D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La contratista brindó apoyo en la elaboración de un oficio del área para dar respuesta a la información de convenios </w:t>
            </w:r>
            <w:r w:rsidR="00371E4A"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de cooperación y asistencia técnica mes de noviembre</w:t>
            </w: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mediante Radicado No. </w:t>
            </w:r>
            <w:r w:rsidR="00371E4A"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20824. </w:t>
            </w: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BA3C0D" w:rsidRPr="00976A57" w:rsidRDefault="00BA3C0D" w:rsidP="00371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3. Brindar apoyo técnico en la entrega de los diferentes informes y cuentas de cobro del organismo. </w:t>
            </w:r>
          </w:p>
          <w:p w:rsidR="00BA3C0D" w:rsidRPr="00976A57" w:rsidRDefault="00BA3C0D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La contratista brindo apoyo en la revisión </w:t>
            </w:r>
            <w:r w:rsidR="007D2C5F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y tramite </w:t>
            </w: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de </w:t>
            </w:r>
            <w:r w:rsidR="007D2C5F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las </w:t>
            </w:r>
            <w:r w:rsidR="00C80857"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veintiún </w:t>
            </w:r>
            <w:r w:rsidR="007D2C5F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cuentas de cobro de los contratistas del equipo de Banco de proyectos, </w:t>
            </w:r>
            <w:r w:rsidR="006D3AF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Políticas Pú</w:t>
            </w:r>
            <w:r w:rsidR="007D2C5F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blicas, Participación Ciudadana, ODRAF y apoyos administrativos del área de </w:t>
            </w:r>
            <w:r w:rsidR="006D3AF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planeación. 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F07FFD" w:rsidRPr="00976A57" w:rsidRDefault="00F07FFD" w:rsidP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  <w:p w:rsidR="00BA3C0D" w:rsidRPr="00976A57" w:rsidRDefault="003E2F4C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lastRenderedPageBreak/>
              <w:t>4. Brindar apoyo técnico al área en las solicitudes realizadas al área de tics de la Secretaría del Deporte mediante el manejo del aplicativo MARI.</w:t>
            </w:r>
          </w:p>
          <w:p w:rsidR="00BA3C0D" w:rsidRDefault="00BA3C0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BA3C0D" w:rsidRDefault="003E2F4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brindó apoyo en el área de planeación para la solicitud de </w:t>
            </w:r>
            <w:r w:rsidR="00371E4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instalación de documento </w:t>
            </w:r>
            <w:proofErr w:type="spellStart"/>
            <w:r w:rsidR="00371E4A">
              <w:rPr>
                <w:rFonts w:ascii="Arial" w:eastAsia="Arial" w:hAnsi="Arial" w:cs="Arial"/>
                <w:color w:val="000000"/>
                <w:sz w:val="24"/>
                <w:szCs w:val="24"/>
              </w:rPr>
              <w:t>pdf</w:t>
            </w:r>
            <w:proofErr w:type="spellEnd"/>
            <w:r w:rsidR="00371E4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al PC de la contratista Cindy Quimbaya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través del aplicativo MARI mediante solicitud No. </w:t>
            </w:r>
            <w:r w:rsidR="00371E4A">
              <w:rPr>
                <w:rFonts w:ascii="Arial" w:eastAsia="Arial" w:hAnsi="Arial" w:cs="Arial"/>
                <w:color w:val="000000"/>
                <w:sz w:val="24"/>
                <w:szCs w:val="24"/>
              </w:rPr>
              <w:t>217740.</w:t>
            </w:r>
          </w:p>
          <w:p w:rsidR="00BF29BF" w:rsidRDefault="00BF29B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BF29B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5. </w:t>
            </w:r>
            <w:r w:rsidRPr="00BF29BF">
              <w:rPr>
                <w:rFonts w:ascii="Arial" w:eastAsia="Arial" w:hAnsi="Arial" w:cs="Arial"/>
                <w:color w:val="000000"/>
                <w:sz w:val="24"/>
                <w:szCs w:val="24"/>
              </w:rPr>
              <w:t>Participar en la Mesa Interdisciplinaria de Trabajo para el análisis de la base de datos de infraestructura deportiva de la ciudad.</w:t>
            </w:r>
          </w:p>
          <w:p w:rsidR="00371E4A" w:rsidRDefault="00371E4A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F29BF" w:rsidRDefault="003E2F4C" w:rsidP="00BF29B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A32F6"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</w:t>
            </w:r>
            <w:r w:rsidR="00C80857" w:rsidRPr="006A32F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6A32F6">
              <w:rPr>
                <w:rFonts w:ascii="Arial" w:eastAsia="Arial" w:hAnsi="Arial" w:cs="Arial"/>
                <w:color w:val="000000"/>
                <w:sz w:val="24"/>
                <w:szCs w:val="24"/>
              </w:rPr>
              <w:t>no realizo esta actividad durante este periodo.</w:t>
            </w:r>
          </w:p>
          <w:p w:rsidR="006A32F6" w:rsidRPr="006A32F6" w:rsidRDefault="006A32F6" w:rsidP="006A32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F29BF" w:rsidRPr="00976A57" w:rsidRDefault="00BF29BF" w:rsidP="00BF2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76A5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6. Las demás que le sean asignadas en desarrollo del objeto contractual.</w:t>
            </w:r>
          </w:p>
          <w:p w:rsidR="001B383A" w:rsidRPr="00371E4A" w:rsidRDefault="001B383A" w:rsidP="00BF2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  <w:p w:rsidR="001B383A" w:rsidRPr="001B383A" w:rsidRDefault="001B383A" w:rsidP="001B383A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asistió a reunión virtual socialización lineamientos cierre presupuestal y financiero vigencia 2025 mediante link </w:t>
            </w:r>
            <w:hyperlink r:id="rId8" w:history="1">
              <w:r w:rsidRPr="00A847E6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https://meet.google.com/ucg-eypm-bej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Medio de verificación las evidencias de lo relacionado se encuentran en el siguiente link: </w:t>
            </w:r>
          </w:p>
          <w:p w:rsidR="00BA3C0D" w:rsidRDefault="00CC70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hyperlink r:id="rId9" w:history="1">
              <w:r w:rsidR="00BF29BF" w:rsidRPr="003525D3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https://drive.google.com/drive/u/0/folders/1VxcV3Z0hh8ymPDSvMhJNFSgJcNrh3bmN</w:t>
              </w:r>
            </w:hyperlink>
            <w:r w:rsidR="00BF29BF">
              <w:rPr>
                <w:rFonts w:ascii="Arial" w:eastAsia="Arial" w:hAnsi="Arial" w:cs="Arial"/>
                <w:color w:val="FF0000"/>
                <w:sz w:val="24"/>
                <w:szCs w:val="24"/>
              </w:rPr>
              <w:t xml:space="preserve"> </w:t>
            </w:r>
          </w:p>
          <w:tbl>
            <w:tblPr>
              <w:tblStyle w:val="a2"/>
              <w:tblW w:w="9068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068"/>
            </w:tblGrid>
            <w:tr w:rsidR="00BA3C0D">
              <w:trPr>
                <w:trHeight w:val="190"/>
              </w:trPr>
              <w:tc>
                <w:tcPr>
                  <w:tcW w:w="9068" w:type="dxa"/>
                </w:tcPr>
                <w:p w:rsidR="00F07FFD" w:rsidRDefault="00F07FFD">
                  <w:pPr>
                    <w:jc w:val="both"/>
                    <w:rPr>
                      <w:rFonts w:ascii="Arial" w:eastAsia="Arial" w:hAnsi="Arial" w:cs="Arial"/>
                      <w:color w:val="FF0000"/>
                    </w:rPr>
                  </w:pPr>
                </w:p>
              </w:tc>
            </w:tr>
          </w:tbl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cantSplit/>
          <w:trHeight w:val="3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 w:rsidP="00BF2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Recibo a Satisfacción de Servicios: </w:t>
            </w:r>
            <w:r w:rsidR="00BF29BF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F07FFD" w:rsidRDefault="00F07FFD" w:rsidP="00BF2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F07FFD" w:rsidRPr="00F07FFD" w:rsidRDefault="00F07FFD" w:rsidP="00BF2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A3C0D">
        <w:trPr>
          <w:cantSplit/>
          <w:trHeight w:val="28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BF29BF" w:rsidRPr="00BF29BF">
              <w:rPr>
                <w:rFonts w:ascii="Arial" w:hAnsi="Arial" w:cs="Arial"/>
                <w:color w:val="000000"/>
                <w:sz w:val="24"/>
                <w:szCs w:val="24"/>
              </w:rPr>
              <w:t>N/A</w:t>
            </w: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:rsidR="00F07FFD" w:rsidRP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cantSplit/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F07FF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técnico: </w:t>
            </w:r>
            <w:r w:rsidR="00BF29BF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F07FFD" w:rsidRP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BA3C0D" w:rsidRDefault="00BA3C0D">
            <w:pPr>
              <w:rPr>
                <w:sz w:val="4"/>
                <w:szCs w:val="4"/>
              </w:rPr>
            </w:pPr>
          </w:p>
        </w:tc>
      </w:tr>
      <w:tr w:rsidR="00BA3C0D">
        <w:trPr>
          <w:cantSplit/>
          <w:trHeight w:val="46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BA3C0D">
        <w:trPr>
          <w:cantSplit/>
          <w:trHeight w:val="53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3"/>
              <w:tblW w:w="999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992"/>
            </w:tblGrid>
            <w:tr w:rsidR="00BA3C0D">
              <w:trPr>
                <w:trHeight w:val="379"/>
              </w:trPr>
              <w:tc>
                <w:tcPr>
                  <w:tcW w:w="9992" w:type="dxa"/>
                </w:tcPr>
                <w:p w:rsidR="00BA3C0D" w:rsidRDefault="003E2F4C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Se recomienda cancelar la seguridad social en la fecha establecida según su número de identificación.</w:t>
                  </w:r>
                </w:p>
              </w:tc>
            </w:tr>
          </w:tbl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3C0D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BA3C0D" w:rsidRDefault="003E2F4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BA3C0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BA3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F07FFD" w:rsidRDefault="00F07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</w:t>
            </w: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KRYSTHIAN DAVID RAMIREZ MUNEVAR  </w:t>
            </w:r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r w:rsidR="002C062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                </w:t>
            </w:r>
            <w:bookmarkStart w:id="1" w:name="_GoBack"/>
            <w:bookmarkEnd w:id="1"/>
          </w:p>
          <w:p w:rsidR="00BA3C0D" w:rsidRDefault="003E2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A3C0D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A3C0D" w:rsidRDefault="003E2F4C" w:rsidP="005646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</w:t>
            </w:r>
            <w:r w:rsidR="00BF29B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</w:t>
            </w:r>
            <w:r w:rsidR="005646B1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/Nov/2025.</w:t>
            </w:r>
          </w:p>
        </w:tc>
      </w:tr>
    </w:tbl>
    <w:p w:rsidR="00BA3C0D" w:rsidRDefault="00BA3C0D">
      <w:pPr>
        <w:rPr>
          <w:rFonts w:ascii="Arial" w:eastAsia="Arial" w:hAnsi="Arial" w:cs="Arial"/>
          <w:sz w:val="24"/>
          <w:szCs w:val="24"/>
        </w:rPr>
      </w:pPr>
    </w:p>
    <w:sectPr w:rsidR="00BA3C0D">
      <w:headerReference w:type="default" r:id="rId10"/>
      <w:footerReference w:type="default" r:id="rId11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703F" w:rsidRDefault="00CC703F">
      <w:r>
        <w:separator/>
      </w:r>
    </w:p>
  </w:endnote>
  <w:endnote w:type="continuationSeparator" w:id="0">
    <w:p w:rsidR="00CC703F" w:rsidRDefault="00CC70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3F3F9C5-5CDE-46CA-8859-A8B9384A29E5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DC20E6B-9FE3-4287-9B45-2D998BD962D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2D3BA652-53CC-48D6-8C67-18F22D4E9A0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88AC674-0C62-404C-A57D-F88ACA96294F}"/>
    <w:embedItalic r:id="rId5" w:fontKey="{CB6BDC94-2F6B-4DF9-80AC-DC148D19822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6" w:fontKey="{E3479881-EBF5-4B52-8B87-D8BF038A5A0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3C0D" w:rsidRDefault="003E2F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BA3C0D" w:rsidRDefault="00BA3C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BA3C0D" w:rsidRDefault="003E2F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07FFD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07FF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703F" w:rsidRDefault="00CC703F">
      <w:r>
        <w:separator/>
      </w:r>
    </w:p>
  </w:footnote>
  <w:footnote w:type="continuationSeparator" w:id="0">
    <w:p w:rsidR="00CC703F" w:rsidRDefault="00CC70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3C0D" w:rsidRDefault="00BA3C0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4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A3C0D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BA3C0D" w:rsidRDefault="00BA3C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BA3C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BA3C0D" w:rsidRDefault="00BA3C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A3C0D" w:rsidRDefault="00BA3C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3E2F4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A3C0D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BA3C0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BA3C0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A3C0D" w:rsidRDefault="003E2F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BA3C0D" w:rsidRDefault="00BA3C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7332D1"/>
    <w:multiLevelType w:val="multilevel"/>
    <w:tmpl w:val="A53694A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E5A27B8"/>
    <w:multiLevelType w:val="multilevel"/>
    <w:tmpl w:val="FA0061C2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307B2DD5"/>
    <w:multiLevelType w:val="multilevel"/>
    <w:tmpl w:val="06320AC6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33F37E4"/>
    <w:multiLevelType w:val="multilevel"/>
    <w:tmpl w:val="DCAEC33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87B01E5"/>
    <w:multiLevelType w:val="hybridMultilevel"/>
    <w:tmpl w:val="A56EF0F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F362FB"/>
    <w:multiLevelType w:val="hybridMultilevel"/>
    <w:tmpl w:val="1BE43F9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C0D"/>
    <w:rsid w:val="00115768"/>
    <w:rsid w:val="001B383A"/>
    <w:rsid w:val="001F5CE1"/>
    <w:rsid w:val="002C062A"/>
    <w:rsid w:val="003153A3"/>
    <w:rsid w:val="003435EA"/>
    <w:rsid w:val="00371E4A"/>
    <w:rsid w:val="003E2F4C"/>
    <w:rsid w:val="004F3773"/>
    <w:rsid w:val="005120AE"/>
    <w:rsid w:val="005646B1"/>
    <w:rsid w:val="006A32F6"/>
    <w:rsid w:val="006D30A9"/>
    <w:rsid w:val="006D3AF6"/>
    <w:rsid w:val="007B7FC9"/>
    <w:rsid w:val="007D2C5F"/>
    <w:rsid w:val="007D7E7F"/>
    <w:rsid w:val="00974F55"/>
    <w:rsid w:val="00976A57"/>
    <w:rsid w:val="0098774E"/>
    <w:rsid w:val="00BA3C0D"/>
    <w:rsid w:val="00BF29BF"/>
    <w:rsid w:val="00C774E7"/>
    <w:rsid w:val="00C80857"/>
    <w:rsid w:val="00CC703F"/>
    <w:rsid w:val="00CD0F21"/>
    <w:rsid w:val="00DA26B7"/>
    <w:rsid w:val="00E31EAF"/>
    <w:rsid w:val="00F07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B3DD54-A217-4504-9790-A539EA25E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54213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customStyle="1" w:styleId="Default">
    <w:name w:val="Default"/>
    <w:rsid w:val="00542133"/>
    <w:pPr>
      <w:autoSpaceDE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et.google.com/ucg-eypm-bej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u/0/folders/1VxcV3Z0hh8ymPDSvMhJNFSgJcNrh3bmN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Vqw7bDB3thRZ2hIy7vbaJErPkw==">CgMxLjAyDmguYmtlZDAwdHV3emdwOAByITFrWDg5bW10TXVSSkJIYTVGb3Z0S2FIcFROVzdZUzJFaw==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6</Pages>
  <Words>1104</Words>
  <Characters>6074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Cindy Linda Quimbaya Narvaez</cp:lastModifiedBy>
  <cp:revision>18</cp:revision>
  <cp:lastPrinted>2025-11-19T16:17:00Z</cp:lastPrinted>
  <dcterms:created xsi:type="dcterms:W3CDTF">2025-09-24T20:18:00Z</dcterms:created>
  <dcterms:modified xsi:type="dcterms:W3CDTF">2025-11-19T16:17:00Z</dcterms:modified>
</cp:coreProperties>
</file>